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85339" w14:textId="4F78C503" w:rsidR="00F52C93" w:rsidRDefault="00F52C93">
      <w:r>
        <w:t xml:space="preserve">Divestment </w:t>
      </w:r>
      <w:proofErr w:type="gramStart"/>
      <w:r>
        <w:t>From</w:t>
      </w:r>
      <w:proofErr w:type="gramEnd"/>
      <w:r>
        <w:t xml:space="preserve"> Fossil Fuels.</w:t>
      </w:r>
    </w:p>
    <w:p w14:paraId="672ADC5A" w14:textId="725467D9" w:rsidR="00F52C93" w:rsidRDefault="00F52C93"/>
    <w:p w14:paraId="2B20D30A" w14:textId="4FDC5FFF" w:rsidR="00F52C93" w:rsidRDefault="00F52C93">
      <w:r>
        <w:t>It is my understanding that the council has pension funds invested in fossil fuel companies.</w:t>
      </w:r>
    </w:p>
    <w:p w14:paraId="545BA3A9" w14:textId="44D859A5" w:rsidR="00F52C93" w:rsidRDefault="00F52C93">
      <w:r>
        <w:t>It is utterly absurd that this should be the case and a total contradiction if the council is also invested in tackling the climate crisis!</w:t>
      </w:r>
    </w:p>
    <w:p w14:paraId="3AF3D6CC" w14:textId="3D6CB962" w:rsidR="00F52C93" w:rsidRDefault="00F52C93">
      <w:r>
        <w:t>The council MUST divest from fossil fuels – and this includes switching its and accounts to an ethical bank with no ties to fossil fuel companies.</w:t>
      </w:r>
    </w:p>
    <w:p w14:paraId="0F10A6EB" w14:textId="5F974570" w:rsidR="00F52C93" w:rsidRDefault="00F52C93">
      <w:r>
        <w:t>How does the council plan to divest from fossil fuels? What is the timescale for doing this?</w:t>
      </w:r>
      <w:r w:rsidR="00462541">
        <w:t xml:space="preserve"> What </w:t>
      </w:r>
      <w:proofErr w:type="spellStart"/>
      <w:r w:rsidR="00462541">
        <w:t>contigencies</w:t>
      </w:r>
      <w:proofErr w:type="spellEnd"/>
      <w:r w:rsidR="00462541">
        <w:t xml:space="preserve"> does the council to mitigate the potential impact of divestment?</w:t>
      </w:r>
    </w:p>
    <w:p w14:paraId="497C3B66" w14:textId="7E9FB33D" w:rsidR="00F52C93" w:rsidRDefault="00F52C93">
      <w:r>
        <w:t xml:space="preserve">The fact that the council is </w:t>
      </w:r>
      <w:r w:rsidR="00462541">
        <w:t>currently tied</w:t>
      </w:r>
      <w:r>
        <w:t xml:space="preserve"> to very source of the climate crisis brings up the wider issue of transparency, accountability and telling the citizens </w:t>
      </w:r>
      <w:r w:rsidR="00462541">
        <w:t>o</w:t>
      </w:r>
      <w:r>
        <w:t>f MK the truth.</w:t>
      </w:r>
      <w:r w:rsidR="00462541">
        <w:t xml:space="preserve"> Does the council intend to have a people’s assembly or </w:t>
      </w:r>
      <w:proofErr w:type="gramStart"/>
      <w:r w:rsidR="00462541">
        <w:t>similar to</w:t>
      </w:r>
      <w:proofErr w:type="gramEnd"/>
      <w:r w:rsidR="00462541">
        <w:t xml:space="preserve"> engage with MK citizens?</w:t>
      </w:r>
    </w:p>
    <w:p w14:paraId="4FAC36D3" w14:textId="77777777" w:rsidR="00462541" w:rsidRDefault="00462541">
      <w:bookmarkStart w:id="0" w:name="_GoBack"/>
      <w:bookmarkEnd w:id="0"/>
    </w:p>
    <w:p w14:paraId="510FF7CC" w14:textId="77777777" w:rsidR="00462541" w:rsidRDefault="00462541"/>
    <w:sectPr w:rsidR="00462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93"/>
    <w:rsid w:val="00462541"/>
    <w:rsid w:val="00AC3996"/>
    <w:rsid w:val="00F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9308"/>
  <w15:chartTrackingRefBased/>
  <w15:docId w15:val="{C08931EF-3969-4B88-A191-95746FC5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Thomson-Smith</dc:creator>
  <cp:keywords/>
  <dc:description/>
  <cp:lastModifiedBy>Caroline Thomson-Smith</cp:lastModifiedBy>
  <cp:revision>1</cp:revision>
  <dcterms:created xsi:type="dcterms:W3CDTF">2020-01-30T22:24:00Z</dcterms:created>
  <dcterms:modified xsi:type="dcterms:W3CDTF">2020-01-30T23:03:00Z</dcterms:modified>
</cp:coreProperties>
</file>